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D4E6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ОТЧЕТ</w:t>
      </w:r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D4E6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осъществената контролна дейност от РИОСВ Бургас</w:t>
      </w:r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D4E6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месец март 2018 г.</w:t>
      </w:r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ED4E64" w:rsidRPr="00ED4E64" w:rsidRDefault="00ED4E64" w:rsidP="00113A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 w:rsidRPr="00ED4E64"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 xml:space="preserve">Кратка обобщена информация за осъществената контролна дейност за периода и резултати от извършената </w:t>
      </w:r>
      <w:r w:rsidR="00F06067"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контролна дейност</w:t>
      </w:r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bg-BG" w:eastAsia="bg-BG"/>
        </w:rPr>
      </w:pPr>
      <w:r w:rsidRPr="00ED4E6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bg-BG" w:eastAsia="bg-BG"/>
        </w:rPr>
        <w:t xml:space="preserve">През отчетния период са извъшени </w:t>
      </w:r>
      <w:r w:rsidRPr="00ED4E64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bg-BG"/>
        </w:rPr>
        <w:t>192</w:t>
      </w:r>
      <w:r w:rsidRPr="00ED4E64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бр. </w:t>
      </w:r>
      <w:r w:rsidRPr="00ED4E6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bg-BG" w:eastAsia="bg-BG"/>
        </w:rPr>
        <w:t xml:space="preserve">проверки на </w:t>
      </w:r>
      <w:r w:rsidRPr="00ED4E64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bg-BG"/>
        </w:rPr>
        <w:t xml:space="preserve">158 </w:t>
      </w:r>
      <w:r w:rsidRPr="00ED4E64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бр. </w:t>
      </w:r>
      <w:r w:rsidRPr="00ED4E6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bg-BG" w:eastAsia="bg-BG"/>
        </w:rPr>
        <w:t xml:space="preserve">обекта, от които </w:t>
      </w:r>
      <w:r w:rsidRPr="00ED4E64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bg-BG"/>
        </w:rPr>
        <w:t>143</w:t>
      </w:r>
      <w:r w:rsidRPr="00ED4E64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ED4E6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bg-BG" w:eastAsia="bg-BG"/>
        </w:rPr>
        <w:t xml:space="preserve">бр. планови, </w:t>
      </w:r>
      <w:r w:rsidRPr="00ED4E64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bg-BG"/>
        </w:rPr>
        <w:t>49</w:t>
      </w:r>
      <w:r w:rsidRPr="00ED4E64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ED4E6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bg-BG" w:eastAsia="bg-BG"/>
        </w:rPr>
        <w:t>бр</w:t>
      </w:r>
      <w:r w:rsidRPr="00ED4E64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bg-BG" w:eastAsia="bg-BG"/>
        </w:rPr>
        <w:t>.</w:t>
      </w:r>
      <w:r w:rsidRPr="00ED4E6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bg-BG" w:eastAsia="bg-BG"/>
        </w:rPr>
        <w:t xml:space="preserve"> извънредни. 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рамките на осъществения контрол са дадени </w:t>
      </w:r>
      <w:r w:rsidRPr="00ED4E64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предписания за отстраняване на констатирани нарушения.  </w:t>
      </w:r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>За констатирани административни нарушения на ЗООС и специалните закони по опаз</w:t>
      </w:r>
      <w:r w:rsidR="00D31A4E">
        <w:rPr>
          <w:rFonts w:ascii="Times New Roman" w:eastAsia="Times New Roman" w:hAnsi="Times New Roman" w:cs="Times New Roman"/>
          <w:sz w:val="24"/>
          <w:szCs w:val="24"/>
          <w:lang w:val="bg-BG"/>
        </w:rPr>
        <w:t>ване на околната среда от РИОСВ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Бургас са съставени </w:t>
      </w:r>
      <w:r w:rsidRPr="00ED4E6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АУАН.</w:t>
      </w:r>
    </w:p>
    <w:p w:rsidR="00ED4E64" w:rsidRPr="00ED4E64" w:rsidRDefault="00ED4E64" w:rsidP="00ED4E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директора на РИОСВ-Бургас са издадени наказателни постановления за </w:t>
      </w:r>
      <w:r w:rsidRPr="00ED4E64">
        <w:rPr>
          <w:rFonts w:ascii="Times New Roman" w:eastAsia="Times New Roman" w:hAnsi="Times New Roman" w:cs="Times New Roman"/>
          <w:b/>
          <w:sz w:val="24"/>
          <w:szCs w:val="24"/>
        </w:rPr>
        <w:t>3000</w:t>
      </w:r>
      <w:r w:rsidRPr="00ED4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лева.  </w:t>
      </w:r>
    </w:p>
    <w:p w:rsidR="00ED4E64" w:rsidRPr="00ED4E64" w:rsidRDefault="00ED4E64" w:rsidP="00ED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4E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месец март </w:t>
      </w:r>
      <w:r w:rsidRPr="00ED4E6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няма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наложени текущи месечни санкции  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>по чл. 69 от ЗООС  .</w:t>
      </w:r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Общо събраните суми от РИОСВ-Бургас по наложени санкции са 7145.44 лв. От получените суми 80% -  </w:t>
      </w:r>
      <w:r w:rsidRPr="00ED4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5716.35 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лв. са разпределени и преведени на съответните общини, на чиято територия се намират санкционираните субекти. Общините, получили най-големи приходи от наложени санкции са: Община Сунгурларе- 3431.20лв. и Община Средец-1567.62лв.</w:t>
      </w:r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Предприети са  действия по </w:t>
      </w:r>
      <w:r w:rsidRPr="00ED4E64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ED4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бр. 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>сигнал</w:t>
      </w:r>
      <w:r w:rsidR="00CC535A">
        <w:rPr>
          <w:rFonts w:ascii="Times New Roman" w:eastAsia="Times New Roman" w:hAnsi="Times New Roman" w:cs="Times New Roman"/>
          <w:sz w:val="24"/>
          <w:szCs w:val="24"/>
          <w:lang w:val="bg-BG"/>
        </w:rPr>
        <w:t>и и жалби за месец март 2018 г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D4E64" w:rsidRPr="00ED4E64" w:rsidRDefault="00ED4E64" w:rsidP="00ED4E64">
      <w:pPr>
        <w:tabs>
          <w:tab w:val="left" w:pos="12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 w:rsidRPr="00ED4E64"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Акценти от извършената месечна контролна и административно наказателна</w:t>
      </w:r>
    </w:p>
    <w:p w:rsidR="00ED4E64" w:rsidRDefault="00327D34" w:rsidP="00ED4E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д</w:t>
      </w:r>
      <w:r w:rsidR="00ED4E64" w:rsidRPr="00ED4E64"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ейност</w:t>
      </w:r>
    </w:p>
    <w:p w:rsidR="00327D34" w:rsidRPr="00ED4E64" w:rsidRDefault="00327D34" w:rsidP="00ED4E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>1. Проверки на обекти, формиращи отпадъчни води и заустващи във водни обекти, включени в “Информационната система за разрешителни и мониторинг при управление на водите”, съгласно  Заповед № РД -840/20.12.2017 г. на министъра на околната среда и водите.</w:t>
      </w:r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Проверки във връзка с изискванията на </w:t>
      </w:r>
      <w:r w:rsidRPr="00ED4E6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чл. 33, ал. 4, т. 1  от Наредба № 6 от 26.03.1999 г. за реда и начина за измерване на емисиите на вредни вещества, изпускани в атмосферния въздух от обекти с неподвижни източници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EE74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„Лукойл Нефтохим Бургас“АД 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>и „Кроношпан България “ ЕООД.</w:t>
      </w:r>
    </w:p>
    <w:p w:rsidR="00ED4E64" w:rsidRPr="00ED4E64" w:rsidRDefault="00ED4E64" w:rsidP="00ED4E6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bg-BG"/>
        </w:rPr>
      </w:pPr>
      <w:r w:rsidRPr="00ED4E6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>. П</w:t>
      </w:r>
      <w:proofErr w:type="spellStart"/>
      <w:r w:rsidRPr="00ED4E64">
        <w:rPr>
          <w:rFonts w:ascii="Times New Roman" w:eastAsia="Times New Roman" w:hAnsi="Times New Roman" w:cs="Times New Roman"/>
          <w:sz w:val="24"/>
          <w:szCs w:val="24"/>
        </w:rPr>
        <w:t>роверки</w:t>
      </w:r>
      <w:proofErr w:type="spellEnd"/>
      <w:r w:rsidRPr="00ED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E6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E64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ED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E64">
        <w:rPr>
          <w:rFonts w:ascii="Times New Roman" w:eastAsia="Times New Roman" w:hAnsi="Times New Roman" w:cs="Times New Roman"/>
          <w:sz w:val="24"/>
          <w:szCs w:val="24"/>
        </w:rPr>
        <w:t>извършващи</w:t>
      </w:r>
      <w:proofErr w:type="spellEnd"/>
      <w:r w:rsidRPr="00ED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E64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proofErr w:type="spellEnd"/>
      <w:r w:rsidRPr="00ED4E64">
        <w:rPr>
          <w:rFonts w:ascii="Times New Roman" w:eastAsia="Times New Roman" w:hAnsi="Times New Roman" w:cs="Times New Roman"/>
          <w:sz w:val="24"/>
          <w:szCs w:val="24"/>
        </w:rPr>
        <w:t xml:space="preserve"> с ИУГ и </w:t>
      </w:r>
      <w:proofErr w:type="spellStart"/>
      <w:r w:rsidRPr="00ED4E64">
        <w:rPr>
          <w:rFonts w:ascii="Times New Roman" w:eastAsia="Times New Roman" w:hAnsi="Times New Roman" w:cs="Times New Roman"/>
          <w:sz w:val="24"/>
          <w:szCs w:val="24"/>
        </w:rPr>
        <w:t>отпадъци</w:t>
      </w:r>
      <w:proofErr w:type="spellEnd"/>
      <w:r w:rsidRPr="00ED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E6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E64">
        <w:rPr>
          <w:rFonts w:ascii="Times New Roman" w:eastAsia="Times New Roman" w:hAnsi="Times New Roman" w:cs="Times New Roman"/>
          <w:sz w:val="24"/>
          <w:szCs w:val="24"/>
        </w:rPr>
        <w:t>хартия</w:t>
      </w:r>
      <w:proofErr w:type="spellEnd"/>
      <w:r w:rsidRPr="00ED4E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4E64">
        <w:rPr>
          <w:rFonts w:ascii="Times New Roman" w:eastAsia="Times New Roman" w:hAnsi="Times New Roman" w:cs="Times New Roman"/>
          <w:sz w:val="24"/>
          <w:szCs w:val="24"/>
        </w:rPr>
        <w:t>картон</w:t>
      </w:r>
      <w:proofErr w:type="spellEnd"/>
      <w:r w:rsidRPr="00ED4E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D4E64">
        <w:rPr>
          <w:rFonts w:ascii="Times New Roman" w:eastAsia="Times New Roman" w:hAnsi="Times New Roman" w:cs="Times New Roman"/>
          <w:sz w:val="24"/>
          <w:szCs w:val="24"/>
        </w:rPr>
        <w:t>пластмаси</w:t>
      </w:r>
      <w:proofErr w:type="spellEnd"/>
      <w:r w:rsidRPr="00ED4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E6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4E64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Проверки на задължени лица по чл. 14, ал. 1 и 2 от ЗУО относно разделното събиране и оползотворяване на отпадъци от опаковки, генерирани в резултат на пуснатите от тях опаковани стоки на вътрешен пазар</w:t>
      </w:r>
      <w:r w:rsidR="00E33B93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.</w:t>
      </w:r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ED4E6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D4E64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Проверк</w:t>
      </w:r>
      <w:r w:rsidR="00B64A3C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и на Б-Б кубове с представители</w:t>
      </w:r>
      <w:r w:rsidRPr="00ED4E64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на РД </w:t>
      </w:r>
      <w:proofErr w:type="gramStart"/>
      <w:r w:rsidRPr="00ED4E64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ПБЗН ,</w:t>
      </w:r>
      <w:proofErr w:type="gramEnd"/>
      <w:r w:rsidRPr="00ED4E64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 xml:space="preserve"> БАБХ и представители на общини.</w:t>
      </w:r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4E64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6. 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Предприети </w:t>
      </w:r>
      <w:proofErr w:type="gramStart"/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>са  незабавни</w:t>
      </w:r>
      <w:proofErr w:type="gramEnd"/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действия по всички</w:t>
      </w:r>
      <w:r w:rsidRPr="00ED4E6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>сигнали и жалби.</w:t>
      </w:r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ED4E64" w:rsidRDefault="00ED4E64" w:rsidP="00F060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 w:rsidRPr="00ED4E64"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 xml:space="preserve">Кратко обобщение по отношение на постигнат ефект спрямо околната среда и обществеността от </w:t>
      </w:r>
      <w:r w:rsidR="00F06067"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осъществената контролна дейност</w:t>
      </w:r>
    </w:p>
    <w:p w:rsidR="00327D34" w:rsidRPr="00ED4E64" w:rsidRDefault="00327D34" w:rsidP="00F060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bookmarkStart w:id="0" w:name="_GoBack"/>
      <w:bookmarkEnd w:id="0"/>
    </w:p>
    <w:p w:rsidR="00ED4E64" w:rsidRPr="00ED4E64" w:rsidRDefault="00ED4E64" w:rsidP="00B64A3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>В резултат на засиления контрол от страна на РИОСВ Бургас се констатира спазване изискванията на екологичното законодателство в областта на химичните в</w:t>
      </w:r>
      <w:r w:rsidR="00BA51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ещества и смеси от операторите. 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>При проверките не са установени нарушения и не са констатирани</w:t>
      </w:r>
      <w:r w:rsidR="00B64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замърсявания на околната среда и </w:t>
      </w: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>на режимите на защитените територии.</w:t>
      </w:r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4E64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 е засилен контрол по зоомагазините с цел преустановяване на незаконната търговия със застрашени видове животни, включени в конвенцията CITES е.</w:t>
      </w:r>
    </w:p>
    <w:p w:rsidR="00ED4E64" w:rsidRPr="00ED4E64" w:rsidRDefault="00ED4E64" w:rsidP="00ED4E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4E64">
        <w:rPr>
          <w:rFonts w:ascii="Times New Roman" w:eastAsia="MS Mincho" w:hAnsi="Times New Roman" w:cs="Times New Roman"/>
          <w:sz w:val="24"/>
          <w:szCs w:val="24"/>
          <w:lang w:val="bg-BG" w:eastAsia="bg-BG"/>
        </w:rPr>
        <w:t>Отбелязан е Световния ден на водата с редица образователни мероприятия с училища и детски градини.</w:t>
      </w:r>
    </w:p>
    <w:sectPr w:rsidR="00ED4E64" w:rsidRPr="00ED4E64" w:rsidSect="00327D34">
      <w:footerReference w:type="default" r:id="rId7"/>
      <w:headerReference w:type="first" r:id="rId8"/>
      <w:pgSz w:w="11907" w:h="16840" w:code="9"/>
      <w:pgMar w:top="709" w:right="1134" w:bottom="1134" w:left="1191" w:header="709" w:footer="448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A3" w:rsidRDefault="00D732A3">
      <w:pPr>
        <w:spacing w:after="0" w:line="240" w:lineRule="auto"/>
      </w:pPr>
      <w:r>
        <w:separator/>
      </w:r>
    </w:p>
  </w:endnote>
  <w:endnote w:type="continuationSeparator" w:id="0">
    <w:p w:rsidR="00D732A3" w:rsidRDefault="00D7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A7" w:rsidRDefault="00ED4E64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62BB30F5" wp14:editId="425201E4">
              <wp:extent cx="5467350" cy="54610"/>
              <wp:effectExtent l="38100" t="0" r="0" b="21590"/>
              <wp:docPr id="647" name="Flowchart: Decision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dAyxCysCAABWBAAADgAAAAAAAAAAAAAAAAAuAgAAZHJzL2Uyb0Rv&#10;Yy54bWxQSwECLQAUAAYACAAAACEAIuX8+dkAAAADAQAADwAAAAAAAAAAAAAAAACFBAAAZHJzL2Rv&#10;d25yZXYueG1sUEsFBgAAAAAEAAQA8wAAAIsFAAAAAA==&#10;" fillcolor="black">
              <w10:anchorlock/>
            </v:shape>
          </w:pict>
        </mc:Fallback>
      </mc:AlternateContent>
    </w:r>
  </w:p>
  <w:p w:rsidR="007269A7" w:rsidRDefault="00F65A2A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327D34">
      <w:rPr>
        <w:noProof/>
      </w:rPr>
      <w:t>1</w:t>
    </w:r>
    <w:r>
      <w:rPr>
        <w:noProof/>
      </w:rPr>
      <w:fldChar w:fldCharType="end"/>
    </w:r>
  </w:p>
  <w:p w:rsidR="007269A7" w:rsidRDefault="00D73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A3" w:rsidRDefault="00D732A3">
      <w:pPr>
        <w:spacing w:after="0" w:line="240" w:lineRule="auto"/>
      </w:pPr>
      <w:r>
        <w:separator/>
      </w:r>
    </w:p>
  </w:footnote>
  <w:footnote w:type="continuationSeparator" w:id="0">
    <w:p w:rsidR="00D732A3" w:rsidRDefault="00D7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A2" w:rsidRPr="005B69F7" w:rsidRDefault="00D732A3" w:rsidP="00C7759E">
    <w:pPr>
      <w:pStyle w:val="Heading2"/>
      <w:ind w:firstLine="630"/>
      <w:jc w:val="center"/>
      <w:rPr>
        <w:rStyle w:val="Emphasis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71"/>
    <w:rsid w:val="00113AF6"/>
    <w:rsid w:val="001A416E"/>
    <w:rsid w:val="002640B2"/>
    <w:rsid w:val="002A0F1C"/>
    <w:rsid w:val="00327D34"/>
    <w:rsid w:val="005560BC"/>
    <w:rsid w:val="005C7A71"/>
    <w:rsid w:val="009D6DB9"/>
    <w:rsid w:val="00A631F1"/>
    <w:rsid w:val="00B64A3C"/>
    <w:rsid w:val="00B8604B"/>
    <w:rsid w:val="00BA518D"/>
    <w:rsid w:val="00C444A8"/>
    <w:rsid w:val="00CC535A"/>
    <w:rsid w:val="00CD1A97"/>
    <w:rsid w:val="00D25B02"/>
    <w:rsid w:val="00D31A4E"/>
    <w:rsid w:val="00D732A3"/>
    <w:rsid w:val="00D87200"/>
    <w:rsid w:val="00E33B93"/>
    <w:rsid w:val="00ED4E64"/>
    <w:rsid w:val="00EE74BD"/>
    <w:rsid w:val="00F06067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ED4E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E64"/>
  </w:style>
  <w:style w:type="character" w:styleId="Emphasis">
    <w:name w:val="Emphasis"/>
    <w:qFormat/>
    <w:rsid w:val="00ED4E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ED4E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E64"/>
  </w:style>
  <w:style w:type="character" w:styleId="Emphasis">
    <w:name w:val="Emphasis"/>
    <w:qFormat/>
    <w:rsid w:val="00ED4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MT. Manolova</dc:creator>
  <cp:keywords/>
  <dc:description/>
  <cp:lastModifiedBy>Dimitar Troshev</cp:lastModifiedBy>
  <cp:revision>14</cp:revision>
  <dcterms:created xsi:type="dcterms:W3CDTF">2018-04-11T08:01:00Z</dcterms:created>
  <dcterms:modified xsi:type="dcterms:W3CDTF">2018-04-11T08:24:00Z</dcterms:modified>
</cp:coreProperties>
</file>